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122" w:rsidRPr="007855DA" w:rsidRDefault="00E02122" w:rsidP="00E02122">
      <w:pPr>
        <w:rPr>
          <w:rFonts w:ascii="Arial" w:hAnsi="Arial" w:cs="Arial"/>
          <w:sz w:val="24"/>
          <w:szCs w:val="24"/>
        </w:rPr>
      </w:pPr>
      <w:r w:rsidRPr="007855DA">
        <w:rPr>
          <w:rFonts w:ascii="Arial" w:hAnsi="Arial" w:cs="Arial"/>
          <w:sz w:val="24"/>
          <w:szCs w:val="24"/>
        </w:rPr>
        <w:t>The Dangers of Being Pre-Diabetic</w:t>
      </w:r>
    </w:p>
    <w:p w:rsidR="00C73C3C" w:rsidRPr="007855DA" w:rsidRDefault="000B09DC" w:rsidP="00E02122">
      <w:pPr>
        <w:rPr>
          <w:rFonts w:ascii="Arial" w:hAnsi="Arial" w:cs="Arial"/>
          <w:sz w:val="24"/>
          <w:szCs w:val="24"/>
        </w:rPr>
      </w:pPr>
      <w:r w:rsidRPr="007855DA">
        <w:rPr>
          <w:rFonts w:ascii="Arial" w:hAnsi="Arial" w:cs="Arial"/>
          <w:sz w:val="24"/>
          <w:szCs w:val="24"/>
        </w:rPr>
        <w:t>When you have a blood test done by your doctor to check your blood glucose levels, also called blood sugar levels, it could come back as saying you are diabetic. Another option is that your blood glucose is higher than normal, but not quite in the diabetes range. This means that you are pre-diabetic. It is important that you understand what this means and what you need to do next.</w:t>
      </w:r>
    </w:p>
    <w:p w:rsidR="00C73C3C" w:rsidRPr="007855DA" w:rsidRDefault="00C73C3C" w:rsidP="00E02122">
      <w:pPr>
        <w:rPr>
          <w:rFonts w:ascii="Arial" w:hAnsi="Arial" w:cs="Arial"/>
          <w:b/>
          <w:sz w:val="24"/>
          <w:szCs w:val="24"/>
        </w:rPr>
      </w:pPr>
      <w:r w:rsidRPr="007855DA">
        <w:rPr>
          <w:rFonts w:ascii="Arial" w:hAnsi="Arial" w:cs="Arial"/>
          <w:b/>
          <w:sz w:val="24"/>
          <w:szCs w:val="24"/>
        </w:rPr>
        <w:t>Blood Tests for Diabetes</w:t>
      </w:r>
    </w:p>
    <w:p w:rsidR="007A0F10" w:rsidRPr="007855DA" w:rsidRDefault="007A0F10" w:rsidP="00E02122">
      <w:pPr>
        <w:rPr>
          <w:rFonts w:ascii="Arial" w:hAnsi="Arial" w:cs="Arial"/>
          <w:sz w:val="24"/>
          <w:szCs w:val="24"/>
        </w:rPr>
      </w:pPr>
      <w:r w:rsidRPr="007855DA">
        <w:rPr>
          <w:rFonts w:ascii="Arial" w:hAnsi="Arial" w:cs="Arial"/>
          <w:sz w:val="24"/>
          <w:szCs w:val="24"/>
        </w:rPr>
        <w:t>While there are some signs of starting to develop diabetes, like fatigue and unexplained weight loss, the only way to know for sure is with a blood test from your doctor. They will test the blood sugar levels in your blood to find out if you are in the diabetes range, or if it is high enough to put you in the pre-diabetic range. This is often called borderline diabetic. If your blood sugar is above 100 and under 125, that usually puts you in the pre-diabetic range. You have type 2 diabetes once it reaches 126 or higher. There are some different tests that are done, including an oral glucose tolerance test and fasting plasma glucose test.</w:t>
      </w:r>
    </w:p>
    <w:p w:rsidR="00C73C3C" w:rsidRPr="007855DA" w:rsidRDefault="00C73C3C" w:rsidP="00E02122">
      <w:pPr>
        <w:rPr>
          <w:rFonts w:ascii="Arial" w:hAnsi="Arial" w:cs="Arial"/>
          <w:b/>
          <w:sz w:val="24"/>
          <w:szCs w:val="24"/>
        </w:rPr>
      </w:pPr>
      <w:proofErr w:type="gramStart"/>
      <w:r w:rsidRPr="007855DA">
        <w:rPr>
          <w:rFonts w:ascii="Arial" w:hAnsi="Arial" w:cs="Arial"/>
          <w:b/>
          <w:sz w:val="24"/>
          <w:szCs w:val="24"/>
        </w:rPr>
        <w:t>Its</w:t>
      </w:r>
      <w:proofErr w:type="gramEnd"/>
      <w:r w:rsidRPr="007855DA">
        <w:rPr>
          <w:rFonts w:ascii="Arial" w:hAnsi="Arial" w:cs="Arial"/>
          <w:b/>
          <w:sz w:val="24"/>
          <w:szCs w:val="24"/>
        </w:rPr>
        <w:t xml:space="preserve"> Affect on the Body</w:t>
      </w:r>
    </w:p>
    <w:p w:rsidR="007A0F10" w:rsidRPr="007855DA" w:rsidRDefault="007A0F10" w:rsidP="00E02122">
      <w:pPr>
        <w:rPr>
          <w:rFonts w:ascii="Arial" w:hAnsi="Arial" w:cs="Arial"/>
          <w:sz w:val="24"/>
          <w:szCs w:val="24"/>
        </w:rPr>
      </w:pPr>
      <w:r w:rsidRPr="007855DA">
        <w:rPr>
          <w:rFonts w:ascii="Arial" w:hAnsi="Arial" w:cs="Arial"/>
          <w:sz w:val="24"/>
          <w:szCs w:val="24"/>
        </w:rPr>
        <w:t xml:space="preserve">Being pre-diabetic is good and bad news. While you don’t yet have diabetes, you are at a higher risk for getting it. However, it is good news because it is a warning sign that you need to start living a healthier lifestyle in order to avoid getting diabetes. This is the time when you need to understand how it can affect your body, and that watching your diet and exercising regularly can help you avoid full-blown type </w:t>
      </w:r>
      <w:proofErr w:type="gramStart"/>
      <w:r w:rsidRPr="007855DA">
        <w:rPr>
          <w:rFonts w:ascii="Arial" w:hAnsi="Arial" w:cs="Arial"/>
          <w:sz w:val="24"/>
          <w:szCs w:val="24"/>
        </w:rPr>
        <w:t>2 diabetes</w:t>
      </w:r>
      <w:proofErr w:type="gramEnd"/>
      <w:r w:rsidRPr="007855DA">
        <w:rPr>
          <w:rFonts w:ascii="Arial" w:hAnsi="Arial" w:cs="Arial"/>
          <w:sz w:val="24"/>
          <w:szCs w:val="24"/>
        </w:rPr>
        <w:t>.</w:t>
      </w:r>
    </w:p>
    <w:p w:rsidR="00C73C3C" w:rsidRPr="007855DA" w:rsidRDefault="00C73C3C" w:rsidP="00E02122">
      <w:pPr>
        <w:rPr>
          <w:rFonts w:ascii="Arial" w:hAnsi="Arial" w:cs="Arial"/>
          <w:b/>
          <w:sz w:val="24"/>
          <w:szCs w:val="24"/>
        </w:rPr>
      </w:pPr>
      <w:r w:rsidRPr="007855DA">
        <w:rPr>
          <w:rFonts w:ascii="Arial" w:hAnsi="Arial" w:cs="Arial"/>
          <w:b/>
          <w:sz w:val="24"/>
          <w:szCs w:val="24"/>
        </w:rPr>
        <w:t>Common Risk Factors</w:t>
      </w:r>
    </w:p>
    <w:p w:rsidR="007855DA" w:rsidRPr="007855DA" w:rsidRDefault="007855DA" w:rsidP="00E02122">
      <w:pPr>
        <w:rPr>
          <w:rFonts w:ascii="Arial" w:hAnsi="Arial" w:cs="Arial"/>
          <w:sz w:val="24"/>
          <w:szCs w:val="24"/>
        </w:rPr>
      </w:pPr>
      <w:r w:rsidRPr="007855DA">
        <w:rPr>
          <w:rFonts w:ascii="Arial" w:hAnsi="Arial" w:cs="Arial"/>
          <w:sz w:val="24"/>
          <w:szCs w:val="24"/>
        </w:rPr>
        <w:t xml:space="preserve">If you have pre-diabetes based on high blood sugar </w:t>
      </w:r>
      <w:proofErr w:type="gramStart"/>
      <w:r w:rsidRPr="007855DA">
        <w:rPr>
          <w:rFonts w:ascii="Arial" w:hAnsi="Arial" w:cs="Arial"/>
          <w:sz w:val="24"/>
          <w:szCs w:val="24"/>
        </w:rPr>
        <w:t>levels, that</w:t>
      </w:r>
      <w:proofErr w:type="gramEnd"/>
      <w:r w:rsidRPr="007855DA">
        <w:rPr>
          <w:rFonts w:ascii="Arial" w:hAnsi="Arial" w:cs="Arial"/>
          <w:sz w:val="24"/>
          <w:szCs w:val="24"/>
        </w:rPr>
        <w:t xml:space="preserve"> is not the only risk factor. You might also have some other risk factors that may also increase the likelihood of you developing type 2 diabetes. This makes it even more important to understand how you can prevent it. Some common risk factors include being an older adult, obesity, poor diet, lack of regular exercise, genetics, and having an unhealthy lifestyle in general.</w:t>
      </w:r>
    </w:p>
    <w:p w:rsidR="00C73C3C" w:rsidRPr="007855DA" w:rsidRDefault="00C73C3C" w:rsidP="00E02122">
      <w:pPr>
        <w:rPr>
          <w:rFonts w:ascii="Arial" w:hAnsi="Arial" w:cs="Arial"/>
          <w:b/>
          <w:sz w:val="24"/>
          <w:szCs w:val="24"/>
        </w:rPr>
      </w:pPr>
      <w:r w:rsidRPr="007855DA">
        <w:rPr>
          <w:rFonts w:ascii="Arial" w:hAnsi="Arial" w:cs="Arial"/>
          <w:b/>
          <w:sz w:val="24"/>
          <w:szCs w:val="24"/>
        </w:rPr>
        <w:t>How to Prevent Type 2 Diabetes</w:t>
      </w:r>
    </w:p>
    <w:p w:rsidR="007855DA" w:rsidRPr="007855DA" w:rsidRDefault="007855DA" w:rsidP="00E02122">
      <w:pPr>
        <w:rPr>
          <w:rFonts w:ascii="Arial" w:hAnsi="Arial" w:cs="Arial"/>
          <w:sz w:val="24"/>
          <w:szCs w:val="24"/>
        </w:rPr>
      </w:pPr>
      <w:r w:rsidRPr="007855DA">
        <w:rPr>
          <w:rFonts w:ascii="Arial" w:hAnsi="Arial" w:cs="Arial"/>
          <w:sz w:val="24"/>
          <w:szCs w:val="24"/>
        </w:rPr>
        <w:t>Take a look at the risk factors to determine how you can prevent type 2 diabetes if you are pre-diabetic. This includes eating a healthy diet, losing weight, exercising more often, and seeing your doctor on a routine basis for blood tests.</w:t>
      </w:r>
    </w:p>
    <w:p w:rsidR="00376E6E" w:rsidRPr="007855DA" w:rsidRDefault="00376E6E">
      <w:pPr>
        <w:rPr>
          <w:rFonts w:ascii="Arial" w:hAnsi="Arial" w:cs="Arial"/>
          <w:sz w:val="24"/>
          <w:szCs w:val="24"/>
        </w:rPr>
      </w:pPr>
    </w:p>
    <w:sectPr w:rsidR="00376E6E" w:rsidRPr="007855DA"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E4572"/>
    <w:multiLevelType w:val="multilevel"/>
    <w:tmpl w:val="BA66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1344FE6"/>
    <w:multiLevelType w:val="multilevel"/>
    <w:tmpl w:val="F4608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EF327A"/>
    <w:multiLevelType w:val="multilevel"/>
    <w:tmpl w:val="53069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167540"/>
    <w:multiLevelType w:val="multilevel"/>
    <w:tmpl w:val="EED4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2337C2"/>
    <w:multiLevelType w:val="multilevel"/>
    <w:tmpl w:val="B5BA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D9C1F55"/>
    <w:multiLevelType w:val="multilevel"/>
    <w:tmpl w:val="572E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2122"/>
    <w:rsid w:val="000B09DC"/>
    <w:rsid w:val="00376E6E"/>
    <w:rsid w:val="004D21C4"/>
    <w:rsid w:val="006B0001"/>
    <w:rsid w:val="007855DA"/>
    <w:rsid w:val="007A0F10"/>
    <w:rsid w:val="00C73C3C"/>
    <w:rsid w:val="00E02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122"/>
  </w:style>
  <w:style w:type="paragraph" w:styleId="Heading2">
    <w:name w:val="heading 2"/>
    <w:basedOn w:val="Normal"/>
    <w:link w:val="Heading2Char"/>
    <w:uiPriority w:val="9"/>
    <w:qFormat/>
    <w:rsid w:val="006B00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B00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B0001"/>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B000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B0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B0001"/>
  </w:style>
  <w:style w:type="character" w:styleId="Hyperlink">
    <w:name w:val="Hyperlink"/>
    <w:basedOn w:val="DefaultParagraphFont"/>
    <w:uiPriority w:val="99"/>
    <w:semiHidden/>
    <w:unhideWhenUsed/>
    <w:rsid w:val="006B0001"/>
    <w:rPr>
      <w:color w:val="0000FF"/>
      <w:u w:val="single"/>
    </w:rPr>
  </w:style>
  <w:style w:type="character" w:customStyle="1" w:styleId="embed-asset-callout">
    <w:name w:val="embed-asset-callout"/>
    <w:basedOn w:val="DefaultParagraphFont"/>
    <w:rsid w:val="006B0001"/>
  </w:style>
  <w:style w:type="paragraph" w:styleId="BalloonText">
    <w:name w:val="Balloon Text"/>
    <w:basedOn w:val="Normal"/>
    <w:link w:val="BalloonTextChar"/>
    <w:uiPriority w:val="99"/>
    <w:semiHidden/>
    <w:unhideWhenUsed/>
    <w:rsid w:val="006B00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0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3960738">
      <w:bodyDiv w:val="1"/>
      <w:marLeft w:val="0"/>
      <w:marRight w:val="0"/>
      <w:marTop w:val="0"/>
      <w:marBottom w:val="0"/>
      <w:divBdr>
        <w:top w:val="none" w:sz="0" w:space="0" w:color="auto"/>
        <w:left w:val="none" w:sz="0" w:space="0" w:color="auto"/>
        <w:bottom w:val="none" w:sz="0" w:space="0" w:color="auto"/>
        <w:right w:val="none" w:sz="0" w:space="0" w:color="auto"/>
      </w:divBdr>
      <w:divsChild>
        <w:div w:id="776751125">
          <w:marLeft w:val="0"/>
          <w:marRight w:val="0"/>
          <w:marTop w:val="0"/>
          <w:marBottom w:val="0"/>
          <w:divBdr>
            <w:top w:val="none" w:sz="0" w:space="0" w:color="auto"/>
            <w:left w:val="none" w:sz="0" w:space="0" w:color="auto"/>
            <w:bottom w:val="none" w:sz="0" w:space="0" w:color="auto"/>
            <w:right w:val="none" w:sz="0" w:space="0" w:color="auto"/>
          </w:divBdr>
          <w:divsChild>
            <w:div w:id="9928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56397">
      <w:bodyDiv w:val="1"/>
      <w:marLeft w:val="0"/>
      <w:marRight w:val="0"/>
      <w:marTop w:val="0"/>
      <w:marBottom w:val="0"/>
      <w:divBdr>
        <w:top w:val="none" w:sz="0" w:space="0" w:color="auto"/>
        <w:left w:val="none" w:sz="0" w:space="0" w:color="auto"/>
        <w:bottom w:val="none" w:sz="0" w:space="0" w:color="auto"/>
        <w:right w:val="none" w:sz="0" w:space="0" w:color="auto"/>
      </w:divBdr>
      <w:divsChild>
        <w:div w:id="1943609415">
          <w:marLeft w:val="0"/>
          <w:marRight w:val="0"/>
          <w:marTop w:val="0"/>
          <w:marBottom w:val="0"/>
          <w:divBdr>
            <w:top w:val="none" w:sz="0" w:space="0" w:color="auto"/>
            <w:left w:val="none" w:sz="0" w:space="0" w:color="auto"/>
            <w:bottom w:val="none" w:sz="0" w:space="0" w:color="auto"/>
            <w:right w:val="none" w:sz="0" w:space="0" w:color="auto"/>
          </w:divBdr>
        </w:div>
        <w:div w:id="1127091652">
          <w:marLeft w:val="0"/>
          <w:marRight w:val="0"/>
          <w:marTop w:val="0"/>
          <w:marBottom w:val="0"/>
          <w:divBdr>
            <w:top w:val="none" w:sz="0" w:space="0" w:color="auto"/>
            <w:left w:val="none" w:sz="0" w:space="0" w:color="auto"/>
            <w:bottom w:val="none" w:sz="0" w:space="0" w:color="auto"/>
            <w:right w:val="none" w:sz="0" w:space="0" w:color="auto"/>
          </w:divBdr>
        </w:div>
        <w:div w:id="304549863">
          <w:marLeft w:val="0"/>
          <w:marRight w:val="0"/>
          <w:marTop w:val="0"/>
          <w:marBottom w:val="0"/>
          <w:divBdr>
            <w:top w:val="none" w:sz="0" w:space="0" w:color="auto"/>
            <w:left w:val="none" w:sz="0" w:space="0" w:color="auto"/>
            <w:bottom w:val="none" w:sz="0" w:space="0" w:color="auto"/>
            <w:right w:val="none" w:sz="0" w:space="0" w:color="auto"/>
          </w:divBdr>
        </w:div>
        <w:div w:id="125393800">
          <w:marLeft w:val="0"/>
          <w:marRight w:val="0"/>
          <w:marTop w:val="0"/>
          <w:marBottom w:val="0"/>
          <w:divBdr>
            <w:top w:val="none" w:sz="0" w:space="0" w:color="auto"/>
            <w:left w:val="none" w:sz="0" w:space="0" w:color="auto"/>
            <w:bottom w:val="none" w:sz="0" w:space="0" w:color="auto"/>
            <w:right w:val="none" w:sz="0" w:space="0" w:color="auto"/>
          </w:divBdr>
        </w:div>
        <w:div w:id="154760907">
          <w:marLeft w:val="0"/>
          <w:marRight w:val="0"/>
          <w:marTop w:val="0"/>
          <w:marBottom w:val="0"/>
          <w:divBdr>
            <w:top w:val="none" w:sz="0" w:space="0" w:color="auto"/>
            <w:left w:val="none" w:sz="0" w:space="0" w:color="auto"/>
            <w:bottom w:val="none" w:sz="0" w:space="0" w:color="auto"/>
            <w:right w:val="none" w:sz="0" w:space="0" w:color="auto"/>
          </w:divBdr>
        </w:div>
        <w:div w:id="2071152169">
          <w:marLeft w:val="0"/>
          <w:marRight w:val="0"/>
          <w:marTop w:val="0"/>
          <w:marBottom w:val="0"/>
          <w:divBdr>
            <w:top w:val="none" w:sz="0" w:space="0" w:color="auto"/>
            <w:left w:val="none" w:sz="0" w:space="0" w:color="auto"/>
            <w:bottom w:val="none" w:sz="0" w:space="0" w:color="auto"/>
            <w:right w:val="none" w:sz="0" w:space="0" w:color="auto"/>
          </w:divBdr>
        </w:div>
        <w:div w:id="559747559">
          <w:marLeft w:val="0"/>
          <w:marRight w:val="0"/>
          <w:marTop w:val="0"/>
          <w:marBottom w:val="0"/>
          <w:divBdr>
            <w:top w:val="none" w:sz="0" w:space="0" w:color="auto"/>
            <w:left w:val="none" w:sz="0" w:space="0" w:color="auto"/>
            <w:bottom w:val="none" w:sz="0" w:space="0" w:color="auto"/>
            <w:right w:val="none" w:sz="0" w:space="0" w:color="auto"/>
          </w:divBdr>
        </w:div>
        <w:div w:id="1447460585">
          <w:marLeft w:val="0"/>
          <w:marRight w:val="0"/>
          <w:marTop w:val="0"/>
          <w:marBottom w:val="0"/>
          <w:divBdr>
            <w:top w:val="none" w:sz="0" w:space="0" w:color="auto"/>
            <w:left w:val="none" w:sz="0" w:space="0" w:color="auto"/>
            <w:bottom w:val="none" w:sz="0" w:space="0" w:color="auto"/>
            <w:right w:val="none" w:sz="0" w:space="0" w:color="auto"/>
          </w:divBdr>
        </w:div>
        <w:div w:id="1651590943">
          <w:marLeft w:val="0"/>
          <w:marRight w:val="0"/>
          <w:marTop w:val="0"/>
          <w:marBottom w:val="0"/>
          <w:divBdr>
            <w:top w:val="none" w:sz="0" w:space="0" w:color="auto"/>
            <w:left w:val="none" w:sz="0" w:space="0" w:color="auto"/>
            <w:bottom w:val="none" w:sz="0" w:space="0" w:color="auto"/>
            <w:right w:val="none" w:sz="0" w:space="0" w:color="auto"/>
          </w:divBdr>
        </w:div>
        <w:div w:id="232786394">
          <w:marLeft w:val="0"/>
          <w:marRight w:val="0"/>
          <w:marTop w:val="0"/>
          <w:marBottom w:val="0"/>
          <w:divBdr>
            <w:top w:val="none" w:sz="0" w:space="0" w:color="auto"/>
            <w:left w:val="none" w:sz="0" w:space="0" w:color="auto"/>
            <w:bottom w:val="none" w:sz="0" w:space="0" w:color="auto"/>
            <w:right w:val="none" w:sz="0" w:space="0" w:color="auto"/>
          </w:divBdr>
        </w:div>
        <w:div w:id="1915315903">
          <w:marLeft w:val="0"/>
          <w:marRight w:val="0"/>
          <w:marTop w:val="0"/>
          <w:marBottom w:val="0"/>
          <w:divBdr>
            <w:top w:val="none" w:sz="0" w:space="0" w:color="auto"/>
            <w:left w:val="none" w:sz="0" w:space="0" w:color="auto"/>
            <w:bottom w:val="none" w:sz="0" w:space="0" w:color="auto"/>
            <w:right w:val="none" w:sz="0" w:space="0" w:color="auto"/>
          </w:divBdr>
        </w:div>
        <w:div w:id="1597708983">
          <w:marLeft w:val="0"/>
          <w:marRight w:val="0"/>
          <w:marTop w:val="0"/>
          <w:marBottom w:val="0"/>
          <w:divBdr>
            <w:top w:val="none" w:sz="0" w:space="0" w:color="auto"/>
            <w:left w:val="none" w:sz="0" w:space="0" w:color="auto"/>
            <w:bottom w:val="none" w:sz="0" w:space="0" w:color="auto"/>
            <w:right w:val="none" w:sz="0" w:space="0" w:color="auto"/>
          </w:divBdr>
        </w:div>
        <w:div w:id="345865148">
          <w:marLeft w:val="0"/>
          <w:marRight w:val="0"/>
          <w:marTop w:val="0"/>
          <w:marBottom w:val="0"/>
          <w:divBdr>
            <w:top w:val="none" w:sz="0" w:space="0" w:color="auto"/>
            <w:left w:val="none" w:sz="0" w:space="0" w:color="auto"/>
            <w:bottom w:val="none" w:sz="0" w:space="0" w:color="auto"/>
            <w:right w:val="none" w:sz="0" w:space="0" w:color="auto"/>
          </w:divBdr>
        </w:div>
        <w:div w:id="2140029773">
          <w:marLeft w:val="0"/>
          <w:marRight w:val="0"/>
          <w:marTop w:val="0"/>
          <w:marBottom w:val="0"/>
          <w:divBdr>
            <w:top w:val="none" w:sz="0" w:space="0" w:color="auto"/>
            <w:left w:val="none" w:sz="0" w:space="0" w:color="auto"/>
            <w:bottom w:val="none" w:sz="0" w:space="0" w:color="auto"/>
            <w:right w:val="none" w:sz="0" w:space="0" w:color="auto"/>
          </w:divBdr>
        </w:div>
        <w:div w:id="1867014998">
          <w:marLeft w:val="0"/>
          <w:marRight w:val="0"/>
          <w:marTop w:val="0"/>
          <w:marBottom w:val="0"/>
          <w:divBdr>
            <w:top w:val="none" w:sz="0" w:space="0" w:color="auto"/>
            <w:left w:val="none" w:sz="0" w:space="0" w:color="auto"/>
            <w:bottom w:val="none" w:sz="0" w:space="0" w:color="auto"/>
            <w:right w:val="none" w:sz="0" w:space="0" w:color="auto"/>
          </w:divBdr>
        </w:div>
        <w:div w:id="1883596095">
          <w:marLeft w:val="0"/>
          <w:marRight w:val="0"/>
          <w:marTop w:val="0"/>
          <w:marBottom w:val="0"/>
          <w:divBdr>
            <w:top w:val="none" w:sz="0" w:space="0" w:color="auto"/>
            <w:left w:val="none" w:sz="0" w:space="0" w:color="auto"/>
            <w:bottom w:val="none" w:sz="0" w:space="0" w:color="auto"/>
            <w:right w:val="none" w:sz="0" w:space="0" w:color="auto"/>
          </w:divBdr>
        </w:div>
        <w:div w:id="1487358496">
          <w:marLeft w:val="0"/>
          <w:marRight w:val="0"/>
          <w:marTop w:val="0"/>
          <w:marBottom w:val="0"/>
          <w:divBdr>
            <w:top w:val="none" w:sz="0" w:space="0" w:color="auto"/>
            <w:left w:val="none" w:sz="0" w:space="0" w:color="auto"/>
            <w:bottom w:val="none" w:sz="0" w:space="0" w:color="auto"/>
            <w:right w:val="none" w:sz="0" w:space="0" w:color="auto"/>
          </w:divBdr>
        </w:div>
        <w:div w:id="1539926387">
          <w:marLeft w:val="0"/>
          <w:marRight w:val="0"/>
          <w:marTop w:val="0"/>
          <w:marBottom w:val="0"/>
          <w:divBdr>
            <w:top w:val="none" w:sz="0" w:space="0" w:color="auto"/>
            <w:left w:val="none" w:sz="0" w:space="0" w:color="auto"/>
            <w:bottom w:val="none" w:sz="0" w:space="0" w:color="auto"/>
            <w:right w:val="none" w:sz="0" w:space="0" w:color="auto"/>
          </w:divBdr>
        </w:div>
        <w:div w:id="14686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2017-01-03T21:06:00Z</dcterms:modified>
</cp:coreProperties>
</file>